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C1" w:rsidRDefault="00F77EC1" w:rsidP="00F77EC1">
      <w:pPr>
        <w:ind w:left="426"/>
        <w:jc w:val="both"/>
        <w:rPr>
          <w:rFonts w:ascii="Arial Black" w:hAnsi="Arial Black"/>
        </w:rPr>
      </w:pPr>
    </w:p>
    <w:p w:rsidR="00F77EC1" w:rsidRPr="008E725C" w:rsidRDefault="00F77EC1" w:rsidP="00F77EC1">
      <w:pPr>
        <w:ind w:left="426"/>
        <w:jc w:val="both"/>
        <w:rPr>
          <w:rFonts w:ascii="Arial Black" w:hAnsi="Arial Black"/>
        </w:rPr>
      </w:pPr>
      <w:r w:rsidRPr="008E725C">
        <w:rPr>
          <w:rFonts w:ascii="Arial Black" w:hAnsi="Arial Black"/>
        </w:rPr>
        <w:t>PRESUPUESTO</w:t>
      </w:r>
      <w:r>
        <w:rPr>
          <w:rFonts w:ascii="Arial Black" w:hAnsi="Arial Black"/>
        </w:rPr>
        <w:t>S</w:t>
      </w:r>
      <w:r w:rsidRPr="008E725C">
        <w:rPr>
          <w:rFonts w:ascii="Arial Black" w:hAnsi="Arial Black"/>
        </w:rPr>
        <w:t xml:space="preserve"> PARA PROYECTOS A DESARROLLAR EN PAÍSES PRIORITARIOS O PREFERENTES (cooperación universit</w:t>
      </w:r>
      <w:bookmarkStart w:id="0" w:name="_GoBack"/>
      <w:bookmarkEnd w:id="0"/>
      <w:r w:rsidRPr="008E725C">
        <w:rPr>
          <w:rFonts w:ascii="Arial Black" w:hAnsi="Arial Black"/>
        </w:rPr>
        <w:t>aria para el desarrollo, investigación o innovación aplicados a la cooperación internacional para el desarrollo)</w:t>
      </w:r>
    </w:p>
    <w:p w:rsidR="00F77EC1" w:rsidRPr="00013801" w:rsidRDefault="00F77EC1" w:rsidP="00F77EC1">
      <w:pPr>
        <w:rPr>
          <w:rFonts w:ascii="NewsGotT" w:hAnsi="NewsGotT"/>
          <w:lang w:val="es-ES_tradnl"/>
        </w:rPr>
      </w:pPr>
    </w:p>
    <w:tbl>
      <w:tblPr>
        <w:tblW w:w="13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7"/>
        <w:gridCol w:w="2978"/>
        <w:gridCol w:w="1558"/>
        <w:gridCol w:w="1276"/>
        <w:gridCol w:w="1237"/>
      </w:tblGrid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5" w:type="dxa"/>
            <w:gridSpan w:val="2"/>
            <w:vAlign w:val="center"/>
          </w:tcPr>
          <w:p w:rsidR="00F77EC1" w:rsidRPr="00641961" w:rsidRDefault="00F77EC1" w:rsidP="000C61D3">
            <w:pPr>
              <w:spacing w:before="40" w:after="40"/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es-ES_tradnl"/>
              </w:rPr>
            </w:pPr>
            <w:r w:rsidRPr="00641961">
              <w:rPr>
                <w:rFonts w:ascii="Arial Black" w:hAnsi="Arial Black" w:cs="Arial"/>
                <w:b/>
                <w:bCs/>
                <w:sz w:val="18"/>
                <w:szCs w:val="18"/>
                <w:lang w:val="es-ES_tradnl"/>
              </w:rPr>
              <w:t xml:space="preserve">PRESUPUESTO DESGLOSADO </w:t>
            </w:r>
          </w:p>
        </w:tc>
        <w:tc>
          <w:tcPr>
            <w:tcW w:w="4071" w:type="dxa"/>
            <w:gridSpan w:val="3"/>
            <w:shd w:val="clear" w:color="auto" w:fill="BFBFBF"/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GASTOS SUBVENCIONABLES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TIPO DE UNIDAD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Nº UNIDADES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COSTE UNITARIO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COSTE TOTAL</w:t>
            </w: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6657" w:type="dxa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A.I. COSTES DIRECTOS CORRIENTES (SUBTOTAL A.I)</w:t>
            </w:r>
          </w:p>
        </w:tc>
        <w:tc>
          <w:tcPr>
            <w:tcW w:w="2978" w:type="dxa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A.I.1. Identificación y formulación</w:t>
            </w:r>
          </w:p>
        </w:tc>
        <w:tc>
          <w:tcPr>
            <w:tcW w:w="2978" w:type="dxa"/>
            <w:shd w:val="clear" w:color="auto" w:fill="auto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Concepto: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008000"/>
                <w:sz w:val="18"/>
                <w:szCs w:val="18"/>
                <w:lang w:val="es-ES_tradnl"/>
              </w:rPr>
              <w:t>Tantas filas como sean necesarias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A.I.2. Evaluación externa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Concepto: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008000"/>
                <w:sz w:val="18"/>
                <w:szCs w:val="18"/>
                <w:lang w:val="es-ES_tradnl"/>
              </w:rPr>
              <w:t>Tantas filas como sean necesarias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A.I.3. Auditoría externa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Concepto: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008000"/>
                <w:sz w:val="18"/>
                <w:szCs w:val="18"/>
                <w:lang w:val="es-ES_tradnl"/>
              </w:rPr>
              <w:t>Tantas filas como sean necesarias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A.I.4. Otros servicios técnicos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y</w:t>
            </w: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profesionales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Concepto: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008000"/>
                <w:sz w:val="18"/>
                <w:szCs w:val="18"/>
                <w:lang w:val="es-ES_tradnl"/>
              </w:rPr>
              <w:t>Tantas filas como sean necesarias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A.I.5. Arrendamientos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Concepto: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008000"/>
                <w:sz w:val="18"/>
                <w:szCs w:val="18"/>
                <w:lang w:val="es-ES_tradnl"/>
              </w:rPr>
              <w:t>Tantas filas como sean necesarias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A.I.6. Materiales y suministros 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Concepto: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008000"/>
                <w:sz w:val="18"/>
                <w:szCs w:val="18"/>
                <w:lang w:val="es-ES_tradnl"/>
              </w:rPr>
              <w:lastRenderedPageBreak/>
              <w:t>Tantas filas como sean necesarias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A.I.7. Gastos de funcionamiento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Concepto: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008000"/>
                <w:sz w:val="18"/>
                <w:szCs w:val="18"/>
                <w:lang w:val="es-ES_tradnl"/>
              </w:rPr>
              <w:t>Tantas filas como sean necesarias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A.I.8. Viajes, alojamientos y dietas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Concepto: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008000"/>
                <w:sz w:val="18"/>
                <w:szCs w:val="18"/>
                <w:lang w:val="es-ES_tradnl"/>
              </w:rPr>
              <w:t>Tantas filas como sean necesarias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A.I.9.a) Personal local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Concepto: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008000"/>
                <w:sz w:val="18"/>
                <w:szCs w:val="18"/>
                <w:lang w:val="es-ES_tradnl"/>
              </w:rPr>
              <w:t>Tantas filas como sean necesarias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A.I.9.b) Personal expatriado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Concepto: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008000"/>
                <w:sz w:val="18"/>
                <w:szCs w:val="18"/>
                <w:lang w:val="es-ES_tradnl"/>
              </w:rPr>
              <w:t>Tantas filas como sean necesarias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A.I.9.c) Personal en sede en Andalucía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Concepto: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008000"/>
                <w:sz w:val="18"/>
                <w:szCs w:val="18"/>
                <w:lang w:val="es-ES_tradnl"/>
              </w:rPr>
              <w:t>Tantas filas como sean necesarias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820220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20220">
              <w:rPr>
                <w:rFonts w:ascii="Arial" w:hAnsi="Arial" w:cs="Arial"/>
                <w:sz w:val="18"/>
                <w:szCs w:val="18"/>
                <w:lang w:val="es-ES_tradnl"/>
              </w:rPr>
              <w:t>A.I.10. Voluntariado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820220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20220">
              <w:rPr>
                <w:rFonts w:ascii="Arial" w:hAnsi="Arial" w:cs="Arial"/>
                <w:sz w:val="18"/>
                <w:szCs w:val="18"/>
                <w:lang w:val="es-ES_tradnl"/>
              </w:rPr>
              <w:t>Concepto: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AC55EE" w:rsidRDefault="00F77EC1" w:rsidP="000C61D3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</w:pPr>
            <w:r w:rsidRPr="00820220">
              <w:rPr>
                <w:rFonts w:ascii="Arial" w:hAnsi="Arial" w:cs="Arial"/>
                <w:color w:val="008000"/>
                <w:sz w:val="18"/>
                <w:szCs w:val="18"/>
                <w:lang w:val="es-ES_tradnl"/>
              </w:rPr>
              <w:t>Tantas filas como sean necesarias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820220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A.I.11</w:t>
            </w:r>
            <w:r w:rsidRPr="00820220">
              <w:rPr>
                <w:rFonts w:ascii="Arial" w:hAnsi="Arial" w:cs="Arial"/>
                <w:sz w:val="18"/>
                <w:szCs w:val="18"/>
                <w:lang w:val="es-ES_tradnl"/>
              </w:rPr>
              <w:t>. Gastos bancarios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820220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20220">
              <w:rPr>
                <w:rFonts w:ascii="Arial" w:hAnsi="Arial" w:cs="Arial"/>
                <w:sz w:val="18"/>
                <w:szCs w:val="18"/>
                <w:lang w:val="es-ES_tradnl"/>
              </w:rPr>
              <w:t>Concepto: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</w:pPr>
            <w:r w:rsidRPr="00820220">
              <w:rPr>
                <w:rFonts w:ascii="Arial" w:hAnsi="Arial" w:cs="Arial"/>
                <w:color w:val="008000"/>
                <w:sz w:val="18"/>
                <w:szCs w:val="18"/>
                <w:lang w:val="es-ES_tradnl"/>
              </w:rPr>
              <w:t>Tantas filas como sean necesarias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proofErr w:type="gramStart"/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A.II.</w:t>
            </w:r>
            <w:proofErr w:type="gramEnd"/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COSTES DIRECTOS DE INVERSIÓN (SUBTOTAL A.II)</w:t>
            </w:r>
          </w:p>
        </w:tc>
        <w:tc>
          <w:tcPr>
            <w:tcW w:w="2978" w:type="dxa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A.II.1</w:t>
            </w: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. Obras de infraestructuras, construcción y/o reformas de inmuebles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Concepto: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008000"/>
                <w:sz w:val="18"/>
                <w:szCs w:val="18"/>
                <w:lang w:val="es-ES_tradnl"/>
              </w:rPr>
              <w:t>Tantas filas como sean necesarias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>A.II.2</w:t>
            </w: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. Equipos y materiales inventariables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Concepto: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008000"/>
                <w:sz w:val="18"/>
                <w:szCs w:val="18"/>
                <w:lang w:val="es-ES_tradnl"/>
              </w:rPr>
              <w:t>Tantas filas como sean necesarias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sz w:val="18"/>
                <w:szCs w:val="18"/>
              </w:rPr>
              <w:t xml:space="preserve">TOTAL COSTES DIRECTOS </w:t>
            </w: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(A.I + A.II)</w:t>
            </w:r>
          </w:p>
        </w:tc>
        <w:tc>
          <w:tcPr>
            <w:tcW w:w="2978" w:type="dxa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</w:tbl>
    <w:p w:rsidR="00F77EC1" w:rsidRPr="00013801" w:rsidRDefault="00F77EC1" w:rsidP="00F77EC1">
      <w:pPr>
        <w:jc w:val="center"/>
        <w:rPr>
          <w:rFonts w:ascii="NewsGotT" w:hAnsi="NewsGotT" w:cs="Arial"/>
          <w:b/>
          <w:bCs/>
          <w:lang w:val="es-ES_tradnl"/>
        </w:rPr>
      </w:pPr>
    </w:p>
    <w:p w:rsidR="00F77EC1" w:rsidRPr="00F64695" w:rsidRDefault="00F77EC1" w:rsidP="00F77EC1">
      <w:pPr>
        <w:pStyle w:val="Ttulo1"/>
        <w:ind w:left="720"/>
        <w:rPr>
          <w:b w:val="0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1306"/>
        <w:gridCol w:w="1305"/>
        <w:gridCol w:w="1091"/>
        <w:gridCol w:w="1305"/>
        <w:gridCol w:w="898"/>
        <w:gridCol w:w="1924"/>
        <w:gridCol w:w="1335"/>
        <w:gridCol w:w="1314"/>
        <w:gridCol w:w="898"/>
        <w:gridCol w:w="1176"/>
      </w:tblGrid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99" w:type="pct"/>
            <w:gridSpan w:val="10"/>
            <w:vAlign w:val="center"/>
          </w:tcPr>
          <w:p w:rsidR="00F77EC1" w:rsidRPr="00641961" w:rsidRDefault="00F77EC1" w:rsidP="000C61D3">
            <w:pPr>
              <w:spacing w:before="40" w:after="40"/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es-ES_tradnl"/>
              </w:rPr>
            </w:pPr>
            <w:r w:rsidRPr="00641961">
              <w:rPr>
                <w:rFonts w:ascii="Arial Black" w:hAnsi="Arial Black" w:cs="Arial"/>
                <w:b/>
                <w:bCs/>
                <w:sz w:val="18"/>
                <w:szCs w:val="18"/>
                <w:lang w:val="es-ES_tradnl"/>
              </w:rPr>
              <w:lastRenderedPageBreak/>
              <w:t>PRESUPUESTO GLOBAL</w:t>
            </w:r>
          </w:p>
        </w:tc>
        <w:tc>
          <w:tcPr>
            <w:tcW w:w="401" w:type="pct"/>
            <w:shd w:val="clear" w:color="auto" w:fill="808080"/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Código expediente </w:t>
            </w:r>
          </w:p>
        </w:tc>
      </w:tr>
      <w:tr w:rsidR="00F77EC1" w:rsidRPr="00F64695" w:rsidTr="00F77E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pct"/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013" w:type="pct"/>
            <w:gridSpan w:val="5"/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CONTRIBUCIONES PAÍS DONANTE</w:t>
            </w:r>
          </w:p>
        </w:tc>
        <w:tc>
          <w:tcPr>
            <w:tcW w:w="1865" w:type="pct"/>
            <w:gridSpan w:val="4"/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CONTRIBUCIONES LOCALES</w:t>
            </w:r>
          </w:p>
        </w:tc>
        <w:tc>
          <w:tcPr>
            <w:tcW w:w="401" w:type="pct"/>
            <w:vMerge w:val="restart"/>
            <w:shd w:val="clear" w:color="auto" w:fill="808080"/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Coste Total </w:t>
            </w: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F77EC1" w:rsidRPr="00FD5FC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GASTOS SUBVENCIONABLES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F77EC1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  <w:t>AACID</w:t>
            </w:r>
          </w:p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color w:val="FF0000"/>
                <w:sz w:val="17"/>
                <w:szCs w:val="17"/>
                <w:lang w:val="es-ES_tradnl"/>
              </w:rPr>
              <w:t>Todas las restricciones aplican para el gasto imputado a la AACID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  <w:t>Otras aportaciones públicas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  <w:t>Solicitante o líder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  <w:t>Otras aportaciones privadas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  <w:t>Subtotal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  <w:t>Contraparte/Entidad socia local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  <w:t>Aportaciones públicas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  <w:t>Beneficiarios aportaciones privadas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  <w:t>Subtotal</w:t>
            </w:r>
          </w:p>
        </w:tc>
        <w:tc>
          <w:tcPr>
            <w:tcW w:w="401" w:type="pct"/>
            <w:vMerge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A.I. COSTES DIRECTOS CORRIENTES (SUBTOTAL A.I)</w:t>
            </w:r>
          </w:p>
        </w:tc>
        <w:tc>
          <w:tcPr>
            <w:tcW w:w="445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5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8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1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A.I.1. Identificación y formulación</w:t>
            </w: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1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  <w:t>Cuantía máxima del 1,5% de la subvención concedida</w:t>
            </w: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1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A.I.2. Evaluación externa</w:t>
            </w: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1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  <w:t>Cuantía máxima del 3% de la subvención concedida</w:t>
            </w:r>
            <w:r w:rsidRPr="00F64695"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1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A.I.3. Auditoría externa </w:t>
            </w: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1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  <w:t>Cuantía máxima del 2% de la subvención concedida</w:t>
            </w:r>
            <w:r w:rsidRPr="00F64695"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1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A.I.4. Otros servicios técnicos y profesionales</w:t>
            </w: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1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A.I.5. Arrendamientos</w:t>
            </w: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1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 xml:space="preserve">A.I.6. Materiales y suministros </w:t>
            </w: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1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A.I.7. Gastos de funcionamiento</w:t>
            </w: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1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  <w:t>Cuantía máxima del 2% de la subvención concedida</w:t>
            </w: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1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A.I.8. Viajes, alojamientos y dietas</w:t>
            </w:r>
          </w:p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  <w:t>Cuantía máxima del 25% de la subvención concedida</w:t>
            </w: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1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A.I.9.a) Personal local</w:t>
            </w: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1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A.I.9.b) Personal expatriado</w:t>
            </w: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1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A.I.9.c) Personal en sede en Andalucía</w:t>
            </w:r>
          </w:p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20220"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  <w:t>Cuantía máxima del 5% de la subvención concedida</w:t>
            </w: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1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</w:pPr>
            <w:r w:rsidRPr="00040D99">
              <w:rPr>
                <w:rFonts w:ascii="Arial" w:hAnsi="Arial" w:cs="Arial"/>
                <w:sz w:val="18"/>
                <w:szCs w:val="18"/>
                <w:lang w:val="es-ES_tradnl"/>
              </w:rPr>
              <w:t>A.I.10. Voluntariado</w:t>
            </w:r>
            <w:r w:rsidRPr="00F64695"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1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pct"/>
          </w:tcPr>
          <w:p w:rsidR="00F77EC1" w:rsidRPr="00040D99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A.I.11</w:t>
            </w:r>
            <w:r w:rsidRPr="00040D99">
              <w:rPr>
                <w:rFonts w:ascii="Arial" w:hAnsi="Arial" w:cs="Arial"/>
                <w:sz w:val="18"/>
                <w:szCs w:val="18"/>
                <w:lang w:val="es-ES_tradnl"/>
              </w:rPr>
              <w:t>. Gastos bancarios</w:t>
            </w: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1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A. II.</w:t>
            </w: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COSTES DIRECTOS DE INVERSIÓN (SUBTOTAL A.II)</w:t>
            </w:r>
          </w:p>
        </w:tc>
        <w:tc>
          <w:tcPr>
            <w:tcW w:w="445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5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8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1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A.II.1</w:t>
            </w: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. Obras de infraestructuras, construcción y/o reformas de inmuebles</w:t>
            </w: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1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>A.II.2</w:t>
            </w: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. Equipos y materiales inventariables</w:t>
            </w: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6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1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1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sz w:val="18"/>
                <w:szCs w:val="18"/>
              </w:rPr>
              <w:t xml:space="preserve">TOTAL COSTES DIRECTOS </w:t>
            </w: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(A.I + A.II)</w:t>
            </w:r>
          </w:p>
        </w:tc>
        <w:tc>
          <w:tcPr>
            <w:tcW w:w="445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1</w:t>
            </w:r>
            <w:r w:rsidRPr="00F64695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72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(1</w:t>
            </w:r>
            <w:r w:rsidRPr="00F64695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45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(1</w:t>
            </w:r>
            <w:r w:rsidRPr="00F64695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06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(1</w:t>
            </w:r>
            <w:r w:rsidRPr="00F64695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55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(1</w:t>
            </w:r>
            <w:r w:rsidRPr="00F64695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48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(1</w:t>
            </w:r>
            <w:r w:rsidRPr="00F64695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06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(1</w:t>
            </w:r>
            <w:r w:rsidRPr="00F64695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01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</w:tbl>
    <w:p w:rsidR="00F77EC1" w:rsidRPr="00D63AAB" w:rsidRDefault="00F77EC1" w:rsidP="00F77EC1">
      <w:pPr>
        <w:spacing w:before="240"/>
        <w:ind w:left="357" w:hanging="357"/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</w:pPr>
      <w:r w:rsidRPr="00D63AAB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>(</w:t>
      </w:r>
      <w:r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>1</w:t>
      </w:r>
      <w:r w:rsidRPr="00D63AAB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>)</w:t>
      </w:r>
      <w:r w:rsidRPr="00D63AAB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  <w:t xml:space="preserve">Cuando existan aportaciones ajenas a la ayuda prestada por </w:t>
      </w:r>
      <w:smartTag w:uri="urn:schemas-microsoft-com:office:smarttags" w:element="PersonName">
        <w:smartTagPr>
          <w:attr w:name="ProductID" w:val="la AACID"/>
        </w:smartTagPr>
        <w:r w:rsidRPr="00D63AAB">
          <w:rPr>
            <w:rFonts w:ascii="Arial" w:hAnsi="Arial" w:cs="Arial"/>
            <w:b/>
            <w:bCs/>
            <w:color w:val="0000FF"/>
            <w:sz w:val="20"/>
            <w:szCs w:val="20"/>
            <w:lang w:val="es-ES_tradnl"/>
          </w:rPr>
          <w:t>la AACID</w:t>
        </w:r>
      </w:smartTag>
      <w:r w:rsidRPr="00D63AAB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>, éstas habrán de ser en recursos económicos en efectivo para el caso de entidades privadas y ser destinadas a la financiación de costes directos de la intervención, por lo que no pueden existir aportaciones en ninguna de estas casillas.</w:t>
      </w:r>
    </w:p>
    <w:p w:rsidR="00F77EC1" w:rsidRPr="00B15CEA" w:rsidRDefault="00F77EC1" w:rsidP="00F77EC1">
      <w:pPr>
        <w:ind w:left="-567"/>
        <w:rPr>
          <w:rFonts w:ascii="Arial Black" w:hAnsi="Arial Black"/>
          <w:sz w:val="28"/>
          <w:szCs w:val="28"/>
          <w:lang w:val="es-ES_tradnl"/>
        </w:rPr>
      </w:pPr>
    </w:p>
    <w:p w:rsidR="00F77EC1" w:rsidRDefault="00F77EC1" w:rsidP="00F77EC1">
      <w:pPr>
        <w:ind w:left="-567"/>
        <w:rPr>
          <w:rFonts w:ascii="Arial Black" w:hAnsi="Arial Black"/>
          <w:sz w:val="28"/>
          <w:szCs w:val="28"/>
        </w:rPr>
      </w:pPr>
    </w:p>
    <w:p w:rsidR="00F77EC1" w:rsidRPr="008E725C" w:rsidRDefault="00F77EC1" w:rsidP="00F77EC1">
      <w:pPr>
        <w:ind w:left="426"/>
        <w:rPr>
          <w:rFonts w:ascii="Arial Black" w:hAnsi="Arial Black"/>
        </w:rPr>
      </w:pPr>
      <w:r>
        <w:rPr>
          <w:rFonts w:ascii="Arial Black" w:hAnsi="Arial Black"/>
          <w:sz w:val="28"/>
          <w:szCs w:val="28"/>
        </w:rPr>
        <w:br w:type="page"/>
      </w:r>
      <w:r w:rsidRPr="008E725C">
        <w:rPr>
          <w:rFonts w:ascii="Arial Black" w:hAnsi="Arial Black"/>
        </w:rPr>
        <w:lastRenderedPageBreak/>
        <w:t>PRESUPUESTO</w:t>
      </w:r>
      <w:r>
        <w:rPr>
          <w:rFonts w:ascii="Arial Black" w:hAnsi="Arial Black"/>
        </w:rPr>
        <w:t>S</w:t>
      </w:r>
      <w:r w:rsidRPr="008E725C">
        <w:rPr>
          <w:rFonts w:ascii="Arial Black" w:hAnsi="Arial Black"/>
        </w:rPr>
        <w:t xml:space="preserve"> PARA PROYECTOS A DESARROLLAR EN ANDALUCÍA (educación para el desarrollo, formación y estudios sobre el desarrollo)</w:t>
      </w:r>
    </w:p>
    <w:p w:rsidR="00F77EC1" w:rsidRPr="00A2283B" w:rsidRDefault="00F77EC1" w:rsidP="00F77EC1">
      <w:pPr>
        <w:rPr>
          <w:lang w:val="es-ES_tradnl"/>
        </w:rPr>
      </w:pPr>
    </w:p>
    <w:tbl>
      <w:tblPr>
        <w:tblW w:w="13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7"/>
        <w:gridCol w:w="2978"/>
        <w:gridCol w:w="1558"/>
        <w:gridCol w:w="1276"/>
        <w:gridCol w:w="1237"/>
      </w:tblGrid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5" w:type="dxa"/>
            <w:gridSpan w:val="2"/>
            <w:vAlign w:val="center"/>
          </w:tcPr>
          <w:p w:rsidR="00F77EC1" w:rsidRPr="00641961" w:rsidRDefault="00F77EC1" w:rsidP="000C61D3">
            <w:pPr>
              <w:spacing w:before="40" w:after="40"/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es-ES_tradnl"/>
              </w:rPr>
            </w:pPr>
            <w:r w:rsidRPr="00641961">
              <w:rPr>
                <w:rFonts w:ascii="Arial Black" w:hAnsi="Arial Black" w:cs="Arial"/>
                <w:b/>
                <w:bCs/>
                <w:sz w:val="18"/>
                <w:szCs w:val="18"/>
                <w:lang w:val="es-ES_tradnl"/>
              </w:rPr>
              <w:t xml:space="preserve">PRESUPUESTO DESGLOSADO </w:t>
            </w:r>
          </w:p>
        </w:tc>
        <w:tc>
          <w:tcPr>
            <w:tcW w:w="4071" w:type="dxa"/>
            <w:gridSpan w:val="3"/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GASTOS SUBVENCIONABLES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TIPO DE UNIDAD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Nº UNIDADES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COSTE UNITARIO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COSTE TOTAL</w:t>
            </w: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6657" w:type="dxa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A.I. COSTES DIRECTOS CORRIENTES (SUBTOTAL A.I)</w:t>
            </w:r>
          </w:p>
        </w:tc>
        <w:tc>
          <w:tcPr>
            <w:tcW w:w="2978" w:type="dxa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A.I.2. Evaluación externa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Concepto: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008000"/>
                <w:sz w:val="18"/>
                <w:szCs w:val="18"/>
                <w:lang w:val="es-ES_tradnl"/>
              </w:rPr>
              <w:t>Tantas filas como sean necesarias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A.I.3. Auditoría externa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Concepto: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008000"/>
                <w:sz w:val="18"/>
                <w:szCs w:val="18"/>
                <w:lang w:val="es-ES_tradnl"/>
              </w:rPr>
              <w:t>Tantas filas como sean necesarias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A.I.4. Otros servicios técnicos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y </w:t>
            </w: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profesionales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Concepto: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008000"/>
                <w:sz w:val="18"/>
                <w:szCs w:val="18"/>
                <w:lang w:val="es-ES_tradnl"/>
              </w:rPr>
              <w:t>Tantas filas como sean necesarias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A.I.6. Materiales y suministros 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Concepto: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008000"/>
                <w:sz w:val="18"/>
                <w:szCs w:val="18"/>
                <w:lang w:val="es-ES_tradnl"/>
              </w:rPr>
              <w:t>Tantas filas como sean necesarias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A.I.8. Viajes, alojamientos y dietas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Concepto: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008000"/>
                <w:sz w:val="18"/>
                <w:szCs w:val="18"/>
                <w:lang w:val="es-ES_tradnl"/>
              </w:rPr>
              <w:t>Tantas filas como sean necesarias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A.I.9.c) Personal en sede en Andalucía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Concepto: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008000"/>
                <w:sz w:val="18"/>
                <w:szCs w:val="18"/>
                <w:lang w:val="es-ES_tradnl"/>
              </w:rPr>
              <w:t>Tantas filas como sean necesarias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820220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20220">
              <w:rPr>
                <w:rFonts w:ascii="Arial" w:hAnsi="Arial" w:cs="Arial"/>
                <w:sz w:val="18"/>
                <w:szCs w:val="18"/>
                <w:lang w:val="es-ES_tradnl"/>
              </w:rPr>
              <w:t>A.I.10. Voluntariado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820220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20220"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>Concepto: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AC55EE" w:rsidRDefault="00F77EC1" w:rsidP="000C61D3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</w:pPr>
            <w:r w:rsidRPr="00820220">
              <w:rPr>
                <w:rFonts w:ascii="Arial" w:hAnsi="Arial" w:cs="Arial"/>
                <w:color w:val="008000"/>
                <w:sz w:val="18"/>
                <w:szCs w:val="18"/>
                <w:lang w:val="es-ES_tradnl"/>
              </w:rPr>
              <w:t>Tantas filas como sean necesarias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820220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A.I.11</w:t>
            </w:r>
            <w:r w:rsidRPr="00820220">
              <w:rPr>
                <w:rFonts w:ascii="Arial" w:hAnsi="Arial" w:cs="Arial"/>
                <w:sz w:val="18"/>
                <w:szCs w:val="18"/>
                <w:lang w:val="es-ES_tradnl"/>
              </w:rPr>
              <w:t>. Gastos bancarios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820220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20220">
              <w:rPr>
                <w:rFonts w:ascii="Arial" w:hAnsi="Arial" w:cs="Arial"/>
                <w:sz w:val="18"/>
                <w:szCs w:val="18"/>
                <w:lang w:val="es-ES_tradnl"/>
              </w:rPr>
              <w:t>Concepto: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</w:pPr>
            <w:r w:rsidRPr="00820220">
              <w:rPr>
                <w:rFonts w:ascii="Arial" w:hAnsi="Arial" w:cs="Arial"/>
                <w:color w:val="008000"/>
                <w:sz w:val="18"/>
                <w:szCs w:val="18"/>
                <w:lang w:val="es-ES_tradnl"/>
              </w:rPr>
              <w:t>Tantas filas como sean necesarias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A. II.</w:t>
            </w: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COSTES DIRECTOS DE INVERSIÓN (SUBTOTAL A.II)</w:t>
            </w:r>
          </w:p>
        </w:tc>
        <w:tc>
          <w:tcPr>
            <w:tcW w:w="2978" w:type="dxa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A.II.2</w:t>
            </w: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. Equipos y materiales inventariables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Concepto: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008000"/>
                <w:sz w:val="18"/>
                <w:szCs w:val="18"/>
                <w:lang w:val="es-ES_tradnl"/>
              </w:rPr>
              <w:t>Tantas filas como sean necesarias</w:t>
            </w:r>
          </w:p>
        </w:tc>
        <w:tc>
          <w:tcPr>
            <w:tcW w:w="297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7" w:type="dxa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sz w:val="18"/>
                <w:szCs w:val="18"/>
              </w:rPr>
              <w:t xml:space="preserve">TOTAL COSTES DIRECTOS </w:t>
            </w: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(A.I + A.II)</w:t>
            </w:r>
          </w:p>
        </w:tc>
        <w:tc>
          <w:tcPr>
            <w:tcW w:w="2978" w:type="dxa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8" w:type="dxa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37" w:type="dxa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</w:tbl>
    <w:p w:rsidR="00F77EC1" w:rsidRPr="00013801" w:rsidRDefault="00F77EC1" w:rsidP="00F77EC1">
      <w:pPr>
        <w:jc w:val="center"/>
        <w:rPr>
          <w:rFonts w:ascii="NewsGotT" w:hAnsi="NewsGotT" w:cs="Arial"/>
          <w:b/>
          <w:bCs/>
          <w:lang w:val="es-ES_tradnl"/>
        </w:rPr>
      </w:pPr>
    </w:p>
    <w:p w:rsidR="00F77EC1" w:rsidRDefault="00F77EC1" w:rsidP="00F77EC1">
      <w:pPr>
        <w:pStyle w:val="Ttulo1"/>
        <w:ind w:left="180"/>
        <w:rPr>
          <w:kern w:val="32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1261"/>
        <w:gridCol w:w="1199"/>
        <w:gridCol w:w="1069"/>
        <w:gridCol w:w="1298"/>
        <w:gridCol w:w="820"/>
        <w:gridCol w:w="1775"/>
        <w:gridCol w:w="1227"/>
        <w:gridCol w:w="1208"/>
        <w:gridCol w:w="820"/>
        <w:gridCol w:w="1255"/>
      </w:tblGrid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25" w:type="pct"/>
            <w:gridSpan w:val="10"/>
            <w:vAlign w:val="center"/>
          </w:tcPr>
          <w:p w:rsidR="00F77EC1" w:rsidRPr="00641961" w:rsidRDefault="00F77EC1" w:rsidP="000C61D3">
            <w:pPr>
              <w:spacing w:before="40" w:after="40"/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es-ES_tradnl"/>
              </w:rPr>
            </w:pPr>
            <w:r w:rsidRPr="00641961">
              <w:rPr>
                <w:rFonts w:ascii="Arial Black" w:hAnsi="Arial Black" w:cs="Arial"/>
                <w:b/>
                <w:bCs/>
                <w:sz w:val="18"/>
                <w:szCs w:val="18"/>
                <w:lang w:val="es-ES_tradnl"/>
              </w:rPr>
              <w:lastRenderedPageBreak/>
              <w:t xml:space="preserve">PRESUPUESTO GLOBAL </w:t>
            </w:r>
          </w:p>
        </w:tc>
        <w:tc>
          <w:tcPr>
            <w:tcW w:w="475" w:type="pct"/>
            <w:shd w:val="clear" w:color="auto" w:fill="808080"/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1" w:type="pct"/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917" w:type="pct"/>
            <w:gridSpan w:val="5"/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C5269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CONTRIBUCIÓN EXTERIOR EFECTIVA</w:t>
            </w:r>
          </w:p>
        </w:tc>
        <w:tc>
          <w:tcPr>
            <w:tcW w:w="1638" w:type="pct"/>
            <w:gridSpan w:val="4"/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CONTRIBUCIONES LOCALES</w:t>
            </w:r>
          </w:p>
        </w:tc>
        <w:tc>
          <w:tcPr>
            <w:tcW w:w="475" w:type="pct"/>
            <w:vMerge w:val="restart"/>
            <w:shd w:val="clear" w:color="auto" w:fill="808080"/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Coste Total </w:t>
            </w: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:rsidR="00F77EC1" w:rsidRPr="009C462A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GASTOS SUBVENCIONABLES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F77EC1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  <w:t>AACID</w:t>
            </w:r>
          </w:p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</w:pPr>
            <w:r w:rsidRPr="00C5269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_tradnl"/>
              </w:rPr>
              <w:t>Todas las restricciones aplican para el gasto imputado a la AACID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  <w:t>Otras aportaciones públicas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  <w:t>Solicitante o líder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  <w:t>Otras aportaciones privadas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  <w:t>Subtotal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  <w:t>Contraparte/Entidad socia local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  <w:t>Aportaciones públicas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  <w:t>Beneficiarios aportaciones privadas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  <w:t>Subtotal</w:t>
            </w: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1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A.I. COSTES DIRECTOS CORRIENTES (SUBTOTAL A.I)</w:t>
            </w:r>
          </w:p>
        </w:tc>
        <w:tc>
          <w:tcPr>
            <w:tcW w:w="284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9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1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1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1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5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31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8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5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A.I.2. Evaluación externa</w:t>
            </w:r>
          </w:p>
        </w:tc>
        <w:tc>
          <w:tcPr>
            <w:tcW w:w="284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9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3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5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  <w:t>Cuantía máxima del 3% de la subvención concedida</w:t>
            </w:r>
            <w:r w:rsidRPr="00F64695"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84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9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3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5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A.I.3. Auditoría externa </w:t>
            </w:r>
          </w:p>
        </w:tc>
        <w:tc>
          <w:tcPr>
            <w:tcW w:w="284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9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3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5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  <w:t>Cuantía máxima del 2% de la subvención concedida</w:t>
            </w:r>
            <w:r w:rsidRPr="00F64695"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84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9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3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5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A.I.4. Otros servicios técnicos y profesionales</w:t>
            </w:r>
          </w:p>
        </w:tc>
        <w:tc>
          <w:tcPr>
            <w:tcW w:w="284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9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3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5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A.I.6. Materiales y suministros </w:t>
            </w:r>
          </w:p>
        </w:tc>
        <w:tc>
          <w:tcPr>
            <w:tcW w:w="284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9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3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5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1" w:type="pct"/>
          </w:tcPr>
          <w:p w:rsidR="00F77EC1" w:rsidRPr="001623EE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A.I.8. Viajes, alojamientos y dietas</w:t>
            </w:r>
          </w:p>
        </w:tc>
        <w:tc>
          <w:tcPr>
            <w:tcW w:w="284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9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3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5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A.I.9.c) Personal en sede en Andalucía</w:t>
            </w:r>
          </w:p>
        </w:tc>
        <w:tc>
          <w:tcPr>
            <w:tcW w:w="284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9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3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5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</w:pPr>
            <w:r w:rsidRPr="00040D99">
              <w:rPr>
                <w:rFonts w:ascii="Arial" w:hAnsi="Arial" w:cs="Arial"/>
                <w:sz w:val="18"/>
                <w:szCs w:val="18"/>
                <w:lang w:val="es-ES_tradnl"/>
              </w:rPr>
              <w:t>A.I.10. Voluntariado</w:t>
            </w:r>
            <w:r w:rsidRPr="00F64695"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84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9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3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5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1" w:type="pct"/>
          </w:tcPr>
          <w:p w:rsidR="00F77EC1" w:rsidRPr="00040D99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A.I.11</w:t>
            </w:r>
            <w:r w:rsidRPr="00040D99">
              <w:rPr>
                <w:rFonts w:ascii="Arial" w:hAnsi="Arial" w:cs="Arial"/>
                <w:sz w:val="18"/>
                <w:szCs w:val="18"/>
                <w:lang w:val="es-ES_tradnl"/>
              </w:rPr>
              <w:t>. Gastos bancarios</w:t>
            </w:r>
          </w:p>
        </w:tc>
        <w:tc>
          <w:tcPr>
            <w:tcW w:w="284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9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3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5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1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A. II.</w:t>
            </w: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COSTES DIRECTOS DE INVERSIÓN (SUBTOTAL A.II)</w:t>
            </w:r>
          </w:p>
        </w:tc>
        <w:tc>
          <w:tcPr>
            <w:tcW w:w="284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9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1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1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1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5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31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8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  <w:shd w:val="clear" w:color="auto" w:fill="E0E0E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5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1" w:type="pct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A.II.2</w:t>
            </w:r>
            <w:r w:rsidRPr="00F64695">
              <w:rPr>
                <w:rFonts w:ascii="Arial" w:hAnsi="Arial" w:cs="Arial"/>
                <w:sz w:val="18"/>
                <w:szCs w:val="18"/>
                <w:lang w:val="es-ES_tradnl"/>
              </w:rPr>
              <w:t>. Equipos y materiales inventariables</w:t>
            </w:r>
          </w:p>
        </w:tc>
        <w:tc>
          <w:tcPr>
            <w:tcW w:w="284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9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5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31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8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5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1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6469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TOTAL COSTES DIRECTOS </w:t>
            </w:r>
            <w:r w:rsidRPr="00F6469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(A.I + A.II)</w:t>
            </w:r>
          </w:p>
        </w:tc>
        <w:tc>
          <w:tcPr>
            <w:tcW w:w="284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9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1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1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1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5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31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8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5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7EC1" w:rsidRPr="00F64695" w:rsidTr="000C61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1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 COSTES INDIRECTOS</w:t>
            </w:r>
          </w:p>
        </w:tc>
        <w:tc>
          <w:tcPr>
            <w:tcW w:w="284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9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(1</w:t>
            </w:r>
            <w:r w:rsidRPr="00F64695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21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(1</w:t>
            </w:r>
            <w:r w:rsidRPr="00F64695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81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(1</w:t>
            </w:r>
            <w:r w:rsidRPr="00F64695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01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5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431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(1</w:t>
            </w:r>
            <w:r w:rsidRPr="00F64695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88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(1</w:t>
            </w:r>
            <w:r w:rsidRPr="00F64695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14" w:type="pct"/>
            <w:shd w:val="clear" w:color="auto" w:fill="C0C0C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(1</w:t>
            </w:r>
            <w:r w:rsidRPr="00F64695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75" w:type="pct"/>
            <w:shd w:val="clear" w:color="auto" w:fill="808080"/>
          </w:tcPr>
          <w:p w:rsidR="00F77EC1" w:rsidRPr="00F64695" w:rsidRDefault="00F77EC1" w:rsidP="000C61D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</w:tbl>
    <w:p w:rsidR="00F77EC1" w:rsidRPr="00D63AAB" w:rsidRDefault="00F77EC1" w:rsidP="00F77EC1">
      <w:pPr>
        <w:spacing w:before="240"/>
        <w:ind w:left="357" w:hanging="357"/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>(1</w:t>
      </w:r>
      <w:r w:rsidRPr="00D63AAB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>)</w:t>
      </w:r>
      <w:r w:rsidRPr="00D63AAB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  <w:t xml:space="preserve">Cuando existan aportaciones ajenas a la ayuda prestada por </w:t>
      </w:r>
      <w:smartTag w:uri="urn:schemas-microsoft-com:office:smarttags" w:element="PersonName">
        <w:smartTagPr>
          <w:attr w:name="ProductID" w:val="la AACID"/>
        </w:smartTagPr>
        <w:r w:rsidRPr="00D63AAB">
          <w:rPr>
            <w:rFonts w:ascii="Arial" w:hAnsi="Arial" w:cs="Arial"/>
            <w:b/>
            <w:bCs/>
            <w:color w:val="0000FF"/>
            <w:sz w:val="20"/>
            <w:szCs w:val="20"/>
            <w:lang w:val="es-ES_tradnl"/>
          </w:rPr>
          <w:t>la AACID</w:t>
        </w:r>
      </w:smartTag>
      <w:r w:rsidRPr="00D63AAB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>, éstas habrán de ser en recursos económicos en efectivo para el caso de entidades privadas y ser destinadas a la financiación de costes directos de la intervención, por lo que no pueden existir aportaciones en ninguna de estas casillas.</w:t>
      </w:r>
    </w:p>
    <w:p w:rsidR="00F77EC1" w:rsidRPr="002D70DF" w:rsidRDefault="00F77EC1" w:rsidP="00F77EC1">
      <w:pPr>
        <w:rPr>
          <w:lang w:val="es-ES_tradnl"/>
        </w:rPr>
      </w:pPr>
    </w:p>
    <w:p w:rsidR="00C71AB4" w:rsidRDefault="00C71AB4"/>
    <w:sectPr w:rsidR="00C71AB4" w:rsidSect="00F77EC1">
      <w:headerReference w:type="default" r:id="rId6"/>
      <w:pgSz w:w="16838" w:h="11906" w:orient="landscape"/>
      <w:pgMar w:top="2525" w:right="1080" w:bottom="1440" w:left="1080" w:header="1134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C1" w:rsidRDefault="00F77EC1" w:rsidP="00F77EC1">
      <w:pPr>
        <w:rPr>
          <w:rFonts w:hint="eastAsia"/>
        </w:rPr>
      </w:pPr>
      <w:r>
        <w:separator/>
      </w:r>
    </w:p>
  </w:endnote>
  <w:endnote w:type="continuationSeparator" w:id="0">
    <w:p w:rsidR="00F77EC1" w:rsidRDefault="00F77EC1" w:rsidP="00F77E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C1" w:rsidRDefault="00F77EC1" w:rsidP="00F77EC1">
      <w:pPr>
        <w:rPr>
          <w:rFonts w:hint="eastAsia"/>
        </w:rPr>
      </w:pPr>
      <w:r>
        <w:separator/>
      </w:r>
    </w:p>
  </w:footnote>
  <w:footnote w:type="continuationSeparator" w:id="0">
    <w:p w:rsidR="00F77EC1" w:rsidRDefault="00F77EC1" w:rsidP="00F77EC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C1" w:rsidRDefault="00F77EC1" w:rsidP="00F77EC1">
    <w:pPr>
      <w:pStyle w:val="Encabezado"/>
      <w:jc w:val="center"/>
    </w:pPr>
    <w:r w:rsidRPr="00F77EC1">
      <w:rPr>
        <w:rFonts w:ascii="Arial Narrow,Bold" w:hAnsi="Arial Narrow,Bold" w:cs="Arial Narrow,Bold"/>
        <w:b/>
        <w:bCs/>
        <w:kern w:val="0"/>
        <w:lang w:eastAsia="en-US" w:bidi="ar-SA"/>
      </w:rPr>
      <w:drawing>
        <wp:anchor distT="0" distB="0" distL="114300" distR="114300" simplePos="0" relativeHeight="251658240" behindDoc="1" locked="0" layoutInCell="1" allowOverlap="1" wp14:anchorId="6E46371A" wp14:editId="16BCC6F3">
          <wp:simplePos x="0" y="0"/>
          <wp:positionH relativeFrom="margin">
            <wp:align>left</wp:align>
          </wp:positionH>
          <wp:positionV relativeFrom="paragraph">
            <wp:posOffset>-455295</wp:posOffset>
          </wp:positionV>
          <wp:extent cx="1629410" cy="1333500"/>
          <wp:effectExtent l="0" t="0" r="8890" b="0"/>
          <wp:wrapTight wrapText="bothSides">
            <wp:wrapPolygon edited="0">
              <wp:start x="0" y="0"/>
              <wp:lineTo x="0" y="21291"/>
              <wp:lineTo x="21465" y="21291"/>
              <wp:lineTo x="21465" y="0"/>
              <wp:lineTo x="0" y="0"/>
            </wp:wrapPolygon>
          </wp:wrapTight>
          <wp:docPr id="10" name="Imagen 10" descr="D:\US\SACU-local\S-INFORMATICA\GENERAL\PLANTILLAS-OCD\LOGOS-IMAGENES\Fuentes\US_VSSyC-OCD_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\SACU-local\S-INFORMATICA\GENERAL\PLANTILLAS-OCD\LOGOS-IMAGENES\Fuentes\US_VSSyC-OCD_negr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,Bold" w:hAnsi="Arial Narrow,Bold" w:cs="Arial Narrow,Bold"/>
        <w:b/>
        <w:bCs/>
        <w:kern w:val="0"/>
        <w:lang w:eastAsia="en-US" w:bidi="ar-SA"/>
      </w:rPr>
      <w:t>PROYECTOS DE COOPERACIÓN AL DESARROLLO</w:t>
    </w:r>
  </w:p>
  <w:p w:rsidR="00F77EC1" w:rsidRDefault="00F77EC1" w:rsidP="00F77EC1">
    <w:pPr>
      <w:pStyle w:val="Encabezado"/>
      <w:jc w:val="center"/>
      <w:rPr>
        <w:rFonts w:ascii="Arial Narrow,Bold" w:hAnsi="Arial Narrow,Bold" w:cs="Arial Narrow,Bold"/>
        <w:b/>
        <w:bCs/>
        <w:kern w:val="0"/>
        <w:lang w:eastAsia="en-US" w:bidi="ar-SA"/>
      </w:rPr>
    </w:pPr>
  </w:p>
  <w:p w:rsidR="00F77EC1" w:rsidRPr="00F77EC1" w:rsidRDefault="00F77EC1" w:rsidP="00F77EC1">
    <w:pPr>
      <w:pStyle w:val="Encabezado"/>
      <w:jc w:val="center"/>
      <w:rPr>
        <w:rFonts w:ascii="Arial Narrow,Bold" w:hAnsi="Arial Narrow,Bold" w:cs="Arial Narrow,Bold" w:hint="eastAsia"/>
        <w:b/>
        <w:bCs/>
        <w:kern w:val="0"/>
        <w:lang w:eastAsia="en-US" w:bidi="ar-SA"/>
      </w:rPr>
    </w:pPr>
    <w:r w:rsidRPr="00F77EC1">
      <w:rPr>
        <w:rFonts w:ascii="Arial Narrow,Bold" w:hAnsi="Arial Narrow,Bold" w:cs="Arial Narrow,Bold"/>
        <w:b/>
        <w:bCs/>
        <w:kern w:val="0"/>
        <w:lang w:eastAsia="en-US" w:bidi="ar-SA"/>
      </w:rPr>
      <w:t>ANEXO II PRESUPUESTO. SEGÚN TIPOLOGÍA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C1"/>
    <w:rsid w:val="00C71AB4"/>
    <w:rsid w:val="00F7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7F5D3D0"/>
  <w15:chartTrackingRefBased/>
  <w15:docId w15:val="{2C7FAE96-6474-4A0F-A9D5-9BF6037E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7EC1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qFormat/>
    <w:rsid w:val="00F77EC1"/>
    <w:pPr>
      <w:keepNext/>
      <w:suppressAutoHyphens w:val="0"/>
      <w:autoSpaceDN/>
      <w:jc w:val="center"/>
      <w:textAlignment w:val="auto"/>
      <w:outlineLvl w:val="0"/>
    </w:pPr>
    <w:rPr>
      <w:rFonts w:ascii="Arial" w:eastAsia="Times New Roman" w:hAnsi="Arial" w:cs="Arial"/>
      <w:b/>
      <w:bCs/>
      <w:kern w:val="0"/>
      <w:lang w:val="es-ES_tradn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7EC1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77EC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77EC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77EC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7EC1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987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OCD10-PC</dc:creator>
  <cp:keywords/>
  <dc:description/>
  <cp:lastModifiedBy>OCD10-PC</cp:lastModifiedBy>
  <cp:revision>1</cp:revision>
  <dcterms:created xsi:type="dcterms:W3CDTF">2020-02-12T10:47:00Z</dcterms:created>
  <dcterms:modified xsi:type="dcterms:W3CDTF">2020-02-12T11:02:00Z</dcterms:modified>
</cp:coreProperties>
</file>